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22937" w14:textId="0B0392F2" w:rsidR="00460944" w:rsidRDefault="00460944" w:rsidP="00B73B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944">
        <w:rPr>
          <w:rFonts w:ascii="Times New Roman" w:hAnsi="Times New Roman" w:cs="Times New Roman"/>
          <w:b/>
          <w:sz w:val="24"/>
          <w:szCs w:val="24"/>
        </w:rPr>
        <w:t>Data Dictionary</w:t>
      </w:r>
      <w:r w:rsidR="00C80B4F">
        <w:rPr>
          <w:rFonts w:ascii="Times New Roman" w:hAnsi="Times New Roman" w:cs="Times New Roman"/>
          <w:b/>
          <w:sz w:val="24"/>
          <w:szCs w:val="24"/>
        </w:rPr>
        <w:t xml:space="preserve">: Cook County Longitudinal Database </w:t>
      </w:r>
      <w:r w:rsidR="00B67D26">
        <w:rPr>
          <w:rFonts w:ascii="Times New Roman" w:hAnsi="Times New Roman" w:cs="Times New Roman"/>
          <w:b/>
          <w:sz w:val="24"/>
          <w:szCs w:val="24"/>
        </w:rPr>
        <w:t>(</w:t>
      </w:r>
      <w:r w:rsidR="00C80B4F">
        <w:rPr>
          <w:rFonts w:ascii="Times New Roman" w:hAnsi="Times New Roman" w:cs="Times New Roman"/>
          <w:b/>
          <w:sz w:val="24"/>
          <w:szCs w:val="24"/>
        </w:rPr>
        <w:t>Sample Files</w:t>
      </w:r>
      <w:r w:rsidR="00B67D26">
        <w:rPr>
          <w:rFonts w:ascii="Times New Roman" w:hAnsi="Times New Roman" w:cs="Times New Roman"/>
          <w:b/>
          <w:sz w:val="24"/>
          <w:szCs w:val="24"/>
        </w:rPr>
        <w:t>)</w:t>
      </w:r>
    </w:p>
    <w:p w14:paraId="4C13F7A6" w14:textId="50576A42" w:rsidR="00460944" w:rsidRPr="00460944" w:rsidRDefault="00C80B4F" w:rsidP="004609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Please refer to Appendix A.1 </w:t>
      </w:r>
      <w:r w:rsidR="00344B60">
        <w:rPr>
          <w:rFonts w:ascii="Times New Roman" w:hAnsi="Times New Roman" w:cs="Times New Roman"/>
          <w:bCs/>
          <w:sz w:val="24"/>
          <w:szCs w:val="24"/>
        </w:rPr>
        <w:t>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0B4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Zoning </w:t>
      </w:r>
      <w:r w:rsidR="0087793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and </w:t>
      </w:r>
      <w:r w:rsidRPr="00C80B4F">
        <w:rPr>
          <w:rFonts w:ascii="Times New Roman" w:hAnsi="Times New Roman" w:cs="Times New Roman"/>
          <w:bCs/>
          <w:i/>
          <w:iCs/>
          <w:sz w:val="24"/>
          <w:szCs w:val="24"/>
        </w:rPr>
        <w:t>the American Suburb</w:t>
      </w:r>
      <w:r>
        <w:rPr>
          <w:rFonts w:ascii="Times New Roman" w:hAnsi="Times New Roman" w:cs="Times New Roman"/>
          <w:bCs/>
          <w:sz w:val="24"/>
          <w:szCs w:val="24"/>
        </w:rPr>
        <w:t xml:space="preserve"> for a detailed discussion of the Cook County Longitudinal Database</w:t>
      </w:r>
      <w:r w:rsidR="007E0C4C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5107EE3" w14:textId="3A7994D2" w:rsidR="00460944" w:rsidRPr="00460944" w:rsidRDefault="00460944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FIPS</w:t>
      </w:r>
      <w:r w:rsidR="003C3D1F">
        <w:rPr>
          <w:rFonts w:ascii="Times New Roman" w:hAnsi="Times New Roman" w:cs="Times New Roman"/>
          <w:sz w:val="24"/>
          <w:szCs w:val="24"/>
        </w:rPr>
        <w:t>:</w:t>
      </w:r>
      <w:r w:rsidRPr="00460944">
        <w:rPr>
          <w:rFonts w:ascii="Times New Roman" w:hAnsi="Times New Roman" w:cs="Times New Roman"/>
          <w:sz w:val="24"/>
          <w:szCs w:val="24"/>
        </w:rPr>
        <w:t xml:space="preserve"> municipality FIPS code</w:t>
      </w:r>
    </w:p>
    <w:p w14:paraId="749F2973" w14:textId="259782E2" w:rsidR="00C1746F" w:rsidRDefault="00C1746F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name</w:t>
      </w:r>
      <w:r w:rsidR="003C3D1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municipality name</w:t>
      </w:r>
    </w:p>
    <w:p w14:paraId="37BC5868" w14:textId="5F07C896" w:rsidR="003C3D1F" w:rsidRDefault="003C3D1F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zoned</w:t>
      </w:r>
      <w:r>
        <w:rPr>
          <w:rFonts w:ascii="Times New Roman" w:hAnsi="Times New Roman" w:cs="Times New Roman"/>
          <w:sz w:val="24"/>
          <w:szCs w:val="24"/>
        </w:rPr>
        <w:t>: identifies if the municipality was zoned during the snapshot period</w:t>
      </w:r>
    </w:p>
    <w:p w14:paraId="6E03366B" w14:textId="53EF5D8A" w:rsidR="003C3D1F" w:rsidRDefault="003C3D1F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map_digitized</w:t>
      </w:r>
      <w:r>
        <w:rPr>
          <w:rFonts w:ascii="Times New Roman" w:hAnsi="Times New Roman" w:cs="Times New Roman"/>
          <w:sz w:val="24"/>
          <w:szCs w:val="24"/>
        </w:rPr>
        <w:t>: identifies if a zoning map relevant to the snapshot period was able to be digitized</w:t>
      </w:r>
      <w:r w:rsidR="0001784F">
        <w:rPr>
          <w:rFonts w:ascii="Times New Roman" w:hAnsi="Times New Roman" w:cs="Times New Roman"/>
          <w:sz w:val="24"/>
          <w:szCs w:val="24"/>
        </w:rPr>
        <w:t xml:space="preserve">.  Value set to “NA” if </w:t>
      </w:r>
      <w:r w:rsidR="0001784F" w:rsidRPr="00344B60">
        <w:rPr>
          <w:rFonts w:ascii="Times New Roman" w:hAnsi="Times New Roman" w:cs="Times New Roman"/>
          <w:b/>
          <w:bCs/>
          <w:sz w:val="24"/>
          <w:szCs w:val="24"/>
        </w:rPr>
        <w:t>zoned</w:t>
      </w:r>
      <w:r w:rsidR="0001784F">
        <w:rPr>
          <w:rFonts w:ascii="Times New Roman" w:hAnsi="Times New Roman" w:cs="Times New Roman"/>
          <w:sz w:val="24"/>
          <w:szCs w:val="24"/>
        </w:rPr>
        <w:t xml:space="preserve"> == “no”.</w:t>
      </w:r>
    </w:p>
    <w:p w14:paraId="1A57E38C" w14:textId="26212BB4" w:rsidR="003C3D1F" w:rsidRDefault="003C3D1F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bylaws_digitized</w:t>
      </w:r>
      <w:r>
        <w:rPr>
          <w:rFonts w:ascii="Times New Roman" w:hAnsi="Times New Roman" w:cs="Times New Roman"/>
          <w:sz w:val="24"/>
          <w:szCs w:val="24"/>
        </w:rPr>
        <w:t>: identifies if the zoning bylaws relevant to the snapshot period were able to be digitized</w:t>
      </w:r>
      <w:r w:rsidR="0001784F">
        <w:rPr>
          <w:rFonts w:ascii="Times New Roman" w:hAnsi="Times New Roman" w:cs="Times New Roman"/>
          <w:sz w:val="24"/>
          <w:szCs w:val="24"/>
        </w:rPr>
        <w:t xml:space="preserve">. Value set to “NA” if </w:t>
      </w:r>
      <w:r w:rsidR="0001784F" w:rsidRPr="00C61381">
        <w:rPr>
          <w:rFonts w:ascii="Times New Roman" w:hAnsi="Times New Roman" w:cs="Times New Roman"/>
          <w:b/>
          <w:bCs/>
          <w:sz w:val="24"/>
          <w:szCs w:val="24"/>
        </w:rPr>
        <w:t>zoned</w:t>
      </w:r>
      <w:r w:rsidR="0001784F">
        <w:rPr>
          <w:rFonts w:ascii="Times New Roman" w:hAnsi="Times New Roman" w:cs="Times New Roman"/>
          <w:sz w:val="24"/>
          <w:szCs w:val="24"/>
        </w:rPr>
        <w:t xml:space="preserve"> == “no”.</w:t>
      </w:r>
    </w:p>
    <w:p w14:paraId="7663FC6A" w14:textId="0914BEAC" w:rsidR="00C1746F" w:rsidRDefault="00C1746F" w:rsidP="00C1746F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use</w:t>
      </w:r>
      <w:r w:rsidR="003C3D1F">
        <w:rPr>
          <w:rFonts w:ascii="Times New Roman" w:hAnsi="Times New Roman" w:cs="Times New Roman"/>
          <w:sz w:val="24"/>
          <w:szCs w:val="24"/>
        </w:rPr>
        <w:t>:</w:t>
      </w:r>
      <w:r w:rsidRPr="00460944">
        <w:rPr>
          <w:rFonts w:ascii="Times New Roman" w:hAnsi="Times New Roman" w:cs="Times New Roman"/>
          <w:sz w:val="24"/>
          <w:szCs w:val="24"/>
        </w:rPr>
        <w:t xml:space="preserve"> the district's 'typ</w:t>
      </w:r>
      <w:r>
        <w:rPr>
          <w:rFonts w:ascii="Times New Roman" w:hAnsi="Times New Roman" w:cs="Times New Roman"/>
          <w:sz w:val="24"/>
          <w:szCs w:val="24"/>
        </w:rPr>
        <w:t>e'. There are five categories:</w:t>
      </w:r>
    </w:p>
    <w:p w14:paraId="37B19EDC" w14:textId="2BFC5065" w:rsidR="00C1746F" w:rsidRDefault="00C1746F" w:rsidP="00C1746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 = single-family residential only</w:t>
      </w:r>
    </w:p>
    <w:p w14:paraId="0377A1F8" w14:textId="5BA08331" w:rsidR="00C1746F" w:rsidRDefault="00C1746F" w:rsidP="00C1746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dup = duplexes allowed</w:t>
      </w:r>
    </w:p>
    <w:p w14:paraId="0AAABDCE" w14:textId="5AFFEED6" w:rsidR="00C1746F" w:rsidRDefault="00C1746F" w:rsidP="00C1746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apt = multi-family residences allowed</w:t>
      </w:r>
    </w:p>
    <w:p w14:paraId="6C93D30F" w14:textId="599A21C9" w:rsidR="00C1746F" w:rsidRDefault="00C1746F" w:rsidP="00C1746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 = commercial district</w:t>
      </w:r>
    </w:p>
    <w:p w14:paraId="719ACBED" w14:textId="090EEFB8" w:rsidR="00C1746F" w:rsidRPr="00C1746F" w:rsidRDefault="00C1746F" w:rsidP="00C1746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 = industrial district</w:t>
      </w:r>
    </w:p>
    <w:p w14:paraId="2D24D545" w14:textId="78E61EDC" w:rsidR="00C1746F" w:rsidRDefault="00C1746F" w:rsidP="00C17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Zoning districts whose assigned use falls outside of these five categories (e.g., public</w:t>
      </w:r>
      <w:r w:rsidR="00453073">
        <w:rPr>
          <w:rFonts w:ascii="Times New Roman" w:hAnsi="Times New Roman" w:cs="Times New Roman"/>
          <w:sz w:val="24"/>
          <w:szCs w:val="24"/>
        </w:rPr>
        <w:t xml:space="preserve"> uses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3073">
        <w:rPr>
          <w:rFonts w:ascii="Times New Roman" w:hAnsi="Times New Roman" w:cs="Times New Roman"/>
          <w:sz w:val="24"/>
          <w:szCs w:val="24"/>
        </w:rPr>
        <w:t xml:space="preserve"> forest preserves, etc.)</w:t>
      </w:r>
      <w:r>
        <w:rPr>
          <w:rFonts w:ascii="Times New Roman" w:hAnsi="Times New Roman" w:cs="Times New Roman"/>
          <w:sz w:val="24"/>
          <w:szCs w:val="24"/>
        </w:rPr>
        <w:t xml:space="preserve">  are excluded from this file.</w:t>
      </w:r>
      <w:r w:rsidR="00C613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E60471" w14:textId="5E569068" w:rsidR="00460944" w:rsidRDefault="003C3D1F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460944" w:rsidRPr="003C3D1F">
        <w:rPr>
          <w:rFonts w:ascii="Times New Roman" w:hAnsi="Times New Roman" w:cs="Times New Roman"/>
          <w:b/>
          <w:bCs/>
          <w:sz w:val="24"/>
          <w:szCs w:val="24"/>
        </w:rPr>
        <w:t>lsperhh</w:t>
      </w:r>
      <w:r>
        <w:rPr>
          <w:rFonts w:ascii="Times New Roman" w:hAnsi="Times New Roman" w:cs="Times New Roman"/>
          <w:sz w:val="24"/>
          <w:szCs w:val="24"/>
        </w:rPr>
        <w:t>:</w:t>
      </w:r>
      <w:r w:rsidR="00460944">
        <w:rPr>
          <w:rFonts w:ascii="Times New Roman" w:hAnsi="Times New Roman" w:cs="Times New Roman"/>
          <w:sz w:val="24"/>
          <w:szCs w:val="24"/>
        </w:rPr>
        <w:t xml:space="preserve"> minimum lot size </w:t>
      </w:r>
      <w:r w:rsidR="00460944" w:rsidRPr="00460944">
        <w:rPr>
          <w:rFonts w:ascii="Times New Roman" w:hAnsi="Times New Roman" w:cs="Times New Roman"/>
          <w:i/>
          <w:sz w:val="24"/>
          <w:szCs w:val="24"/>
        </w:rPr>
        <w:t>per household</w:t>
      </w:r>
      <w:r w:rsidR="00460944">
        <w:rPr>
          <w:rFonts w:ascii="Times New Roman" w:hAnsi="Times New Roman" w:cs="Times New Roman"/>
          <w:sz w:val="24"/>
          <w:szCs w:val="24"/>
        </w:rPr>
        <w:t xml:space="preserve"> (</w:t>
      </w:r>
      <w:r w:rsidR="00460944" w:rsidRPr="00C1746F">
        <w:rPr>
          <w:rFonts w:ascii="Times New Roman" w:hAnsi="Times New Roman" w:cs="Times New Roman"/>
          <w:sz w:val="24"/>
          <w:szCs w:val="24"/>
          <w:u w:val="single"/>
        </w:rPr>
        <w:t>not</w:t>
      </w:r>
      <w:r w:rsidR="00460944">
        <w:rPr>
          <w:rFonts w:ascii="Times New Roman" w:hAnsi="Times New Roman" w:cs="Times New Roman"/>
          <w:sz w:val="24"/>
          <w:szCs w:val="24"/>
        </w:rPr>
        <w:t xml:space="preserve"> per building) (in ft^2)</w:t>
      </w:r>
      <w:r w:rsidR="00C25A0C">
        <w:rPr>
          <w:rFonts w:ascii="Times New Roman" w:hAnsi="Times New Roman" w:cs="Times New Roman"/>
          <w:sz w:val="24"/>
          <w:szCs w:val="24"/>
        </w:rPr>
        <w:t xml:space="preserve">.  See </w:t>
      </w:r>
      <w:r w:rsidR="00C25A0C" w:rsidRPr="00C61381">
        <w:rPr>
          <w:rFonts w:ascii="Times New Roman" w:hAnsi="Times New Roman" w:cs="Times New Roman"/>
          <w:b/>
          <w:bCs/>
          <w:sz w:val="24"/>
          <w:szCs w:val="24"/>
        </w:rPr>
        <w:t>mlsperhh_flag</w:t>
      </w:r>
      <w:r w:rsidR="00C25A0C">
        <w:rPr>
          <w:rFonts w:ascii="Times New Roman" w:hAnsi="Times New Roman" w:cs="Times New Roman"/>
          <w:sz w:val="24"/>
          <w:szCs w:val="24"/>
        </w:rPr>
        <w:t xml:space="preserve"> when this cell is not populated.</w:t>
      </w:r>
    </w:p>
    <w:p w14:paraId="44455A69" w14:textId="29709F4B" w:rsidR="006406D1" w:rsidRDefault="006406D1" w:rsidP="00460944">
      <w:pPr>
        <w:rPr>
          <w:rFonts w:ascii="Times New Roman" w:hAnsi="Times New Roman" w:cs="Times New Roman"/>
          <w:sz w:val="24"/>
          <w:szCs w:val="24"/>
        </w:rPr>
      </w:pPr>
      <w:r w:rsidRPr="003C3D1F">
        <w:rPr>
          <w:rFonts w:ascii="Times New Roman" w:hAnsi="Times New Roman" w:cs="Times New Roman"/>
          <w:b/>
          <w:bCs/>
          <w:sz w:val="24"/>
          <w:szCs w:val="24"/>
        </w:rPr>
        <w:t>mlsperhh_flag</w:t>
      </w:r>
      <w:r w:rsidR="003C3D1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flag describing the </w:t>
      </w:r>
      <w:r w:rsidRPr="00C61381">
        <w:rPr>
          <w:rFonts w:ascii="Times New Roman" w:hAnsi="Times New Roman" w:cs="Times New Roman"/>
          <w:b/>
          <w:bCs/>
          <w:sz w:val="24"/>
          <w:szCs w:val="24"/>
        </w:rPr>
        <w:t>mlsperhh</w:t>
      </w:r>
      <w:r>
        <w:rPr>
          <w:rFonts w:ascii="Times New Roman" w:hAnsi="Times New Roman" w:cs="Times New Roman"/>
          <w:sz w:val="24"/>
          <w:szCs w:val="24"/>
        </w:rPr>
        <w:t xml:space="preserve"> variable:</w:t>
      </w:r>
    </w:p>
    <w:p w14:paraId="33AA558C" w14:textId="578B4799" w:rsidR="006406D1" w:rsidRDefault="006406D1" w:rsidP="006406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406D1">
        <w:rPr>
          <w:rFonts w:ascii="Times New Roman" w:hAnsi="Times New Roman" w:cs="Times New Roman"/>
          <w:sz w:val="24"/>
          <w:szCs w:val="24"/>
        </w:rPr>
        <w:t>9999 = no minimum lot requirement outline</w:t>
      </w:r>
      <w:r w:rsidR="000B17CE">
        <w:rPr>
          <w:rFonts w:ascii="Times New Roman" w:hAnsi="Times New Roman" w:cs="Times New Roman"/>
          <w:sz w:val="24"/>
          <w:szCs w:val="24"/>
        </w:rPr>
        <w:t>d</w:t>
      </w:r>
      <w:r w:rsidRPr="006406D1">
        <w:rPr>
          <w:rFonts w:ascii="Times New Roman" w:hAnsi="Times New Roman" w:cs="Times New Roman"/>
          <w:sz w:val="24"/>
          <w:szCs w:val="24"/>
        </w:rPr>
        <w:t xml:space="preserve"> in the zoning ordinance’s language</w:t>
      </w:r>
      <w:r>
        <w:rPr>
          <w:rFonts w:ascii="Times New Roman" w:hAnsi="Times New Roman" w:cs="Times New Roman"/>
          <w:sz w:val="24"/>
          <w:szCs w:val="24"/>
        </w:rPr>
        <w:t xml:space="preserve"> (per </w:t>
      </w:r>
      <w:r w:rsidR="00C1746F"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z w:val="24"/>
          <w:szCs w:val="24"/>
        </w:rPr>
        <w:t xml:space="preserve"> sources)</w:t>
      </w:r>
    </w:p>
    <w:p w14:paraId="28A0A8D0" w14:textId="77777777" w:rsidR="006406D1" w:rsidRDefault="006406D1" w:rsidP="006406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999999 = missing information</w:t>
      </w:r>
    </w:p>
    <w:p w14:paraId="3678FBF2" w14:textId="77777777" w:rsidR="006406D1" w:rsidRDefault="006406D1" w:rsidP="006406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99999999 = no residences allowed in the zoning district</w:t>
      </w:r>
    </w:p>
    <w:p w14:paraId="5872F75E" w14:textId="14038F92" w:rsidR="006406D1" w:rsidRDefault="00C61381" w:rsidP="00460944">
      <w:pPr>
        <w:rPr>
          <w:rFonts w:ascii="Times New Roman" w:hAnsi="Times New Roman" w:cs="Times New Roman"/>
          <w:sz w:val="24"/>
          <w:szCs w:val="24"/>
        </w:rPr>
      </w:pPr>
      <w:r w:rsidRPr="00C61381">
        <w:rPr>
          <w:rFonts w:ascii="Times New Roman" w:hAnsi="Times New Roman" w:cs="Times New Roman"/>
          <w:b/>
          <w:bCs/>
          <w:sz w:val="24"/>
          <w:szCs w:val="24"/>
        </w:rPr>
        <w:t>mlsperhh_flag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2BD1">
        <w:rPr>
          <w:rFonts w:ascii="Times New Roman" w:hAnsi="Times New Roman" w:cs="Times New Roman"/>
          <w:sz w:val="24"/>
          <w:szCs w:val="24"/>
        </w:rPr>
        <w:t xml:space="preserve">is not populated </w:t>
      </w:r>
      <w:r w:rsidR="009D2BD1" w:rsidRPr="009D2BD1">
        <w:rPr>
          <w:rFonts w:ascii="Times New Roman" w:hAnsi="Times New Roman" w:cs="Times New Roman"/>
          <w:b/>
          <w:bCs/>
          <w:sz w:val="24"/>
          <w:szCs w:val="24"/>
        </w:rPr>
        <w:t>zoned</w:t>
      </w:r>
      <w:r w:rsidR="009D2BD1">
        <w:rPr>
          <w:rFonts w:ascii="Times New Roman" w:hAnsi="Times New Roman" w:cs="Times New Roman"/>
          <w:sz w:val="24"/>
          <w:szCs w:val="24"/>
        </w:rPr>
        <w:t xml:space="preserve"> == “no”,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81">
        <w:rPr>
          <w:rFonts w:ascii="Times New Roman" w:hAnsi="Times New Roman" w:cs="Times New Roman"/>
          <w:b/>
          <w:bCs/>
          <w:sz w:val="24"/>
          <w:szCs w:val="24"/>
        </w:rPr>
        <w:t>map_digitized</w:t>
      </w:r>
      <w:r>
        <w:rPr>
          <w:rFonts w:ascii="Times New Roman" w:hAnsi="Times New Roman" w:cs="Times New Roman"/>
          <w:sz w:val="24"/>
          <w:szCs w:val="24"/>
        </w:rPr>
        <w:t xml:space="preserve"> == “no”</w:t>
      </w:r>
      <w:r w:rsidR="009D2B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C61381">
        <w:rPr>
          <w:rFonts w:ascii="Times New Roman" w:hAnsi="Times New Roman" w:cs="Times New Roman"/>
          <w:b/>
          <w:bCs/>
          <w:sz w:val="24"/>
          <w:szCs w:val="24"/>
        </w:rPr>
        <w:t>bylaws_digitized</w:t>
      </w:r>
      <w:r>
        <w:rPr>
          <w:rFonts w:ascii="Times New Roman" w:hAnsi="Times New Roman" w:cs="Times New Roman"/>
          <w:sz w:val="24"/>
          <w:szCs w:val="24"/>
        </w:rPr>
        <w:t xml:space="preserve"> == “no”. </w:t>
      </w:r>
    </w:p>
    <w:p w14:paraId="4D88ABD0" w14:textId="77777777" w:rsidR="006406D1" w:rsidRPr="006406D1" w:rsidRDefault="006406D1" w:rsidP="006406D1">
      <w:pPr>
        <w:ind w:left="25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406D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6406D1" w:rsidRPr="006406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EB761" w14:textId="77777777" w:rsidR="005574C3" w:rsidRDefault="005574C3" w:rsidP="00C80B4F">
      <w:pPr>
        <w:spacing w:after="0" w:line="240" w:lineRule="auto"/>
      </w:pPr>
      <w:r>
        <w:separator/>
      </w:r>
    </w:p>
  </w:endnote>
  <w:endnote w:type="continuationSeparator" w:id="0">
    <w:p w14:paraId="17A6BE71" w14:textId="77777777" w:rsidR="005574C3" w:rsidRDefault="005574C3" w:rsidP="00C8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69F2" w14:textId="77777777" w:rsidR="005574C3" w:rsidRDefault="005574C3" w:rsidP="00C80B4F">
      <w:pPr>
        <w:spacing w:after="0" w:line="240" w:lineRule="auto"/>
      </w:pPr>
      <w:r>
        <w:separator/>
      </w:r>
    </w:p>
  </w:footnote>
  <w:footnote w:type="continuationSeparator" w:id="0">
    <w:p w14:paraId="596F9CC5" w14:textId="77777777" w:rsidR="005574C3" w:rsidRDefault="005574C3" w:rsidP="00C8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642FD"/>
    <w:multiLevelType w:val="hybridMultilevel"/>
    <w:tmpl w:val="70AE67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3EBE4895"/>
    <w:multiLevelType w:val="hybridMultilevel"/>
    <w:tmpl w:val="A1D8766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 w15:restartNumberingAfterBreak="0">
    <w:nsid w:val="5DD02FBA"/>
    <w:multiLevelType w:val="hybridMultilevel"/>
    <w:tmpl w:val="581A3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4B2CDA"/>
    <w:multiLevelType w:val="hybridMultilevel"/>
    <w:tmpl w:val="E5384AFE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num w:numId="1" w16cid:durableId="778795004">
    <w:abstractNumId w:val="3"/>
  </w:num>
  <w:num w:numId="2" w16cid:durableId="2105496800">
    <w:abstractNumId w:val="2"/>
  </w:num>
  <w:num w:numId="3" w16cid:durableId="1440101850">
    <w:abstractNumId w:val="1"/>
  </w:num>
  <w:num w:numId="4" w16cid:durableId="430004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944"/>
    <w:rsid w:val="0001784F"/>
    <w:rsid w:val="000B17CE"/>
    <w:rsid w:val="000B53C4"/>
    <w:rsid w:val="001F6601"/>
    <w:rsid w:val="003257CB"/>
    <w:rsid w:val="00344B60"/>
    <w:rsid w:val="00381BCB"/>
    <w:rsid w:val="003C3D1F"/>
    <w:rsid w:val="00453073"/>
    <w:rsid w:val="00460944"/>
    <w:rsid w:val="004B4CD5"/>
    <w:rsid w:val="004D0597"/>
    <w:rsid w:val="004F5835"/>
    <w:rsid w:val="005574C3"/>
    <w:rsid w:val="00593C49"/>
    <w:rsid w:val="006406D1"/>
    <w:rsid w:val="007E0C4C"/>
    <w:rsid w:val="00852EC6"/>
    <w:rsid w:val="00877937"/>
    <w:rsid w:val="009D2BD1"/>
    <w:rsid w:val="00B105EF"/>
    <w:rsid w:val="00B67D26"/>
    <w:rsid w:val="00B73B6F"/>
    <w:rsid w:val="00C10F5D"/>
    <w:rsid w:val="00C1746F"/>
    <w:rsid w:val="00C25A0C"/>
    <w:rsid w:val="00C61381"/>
    <w:rsid w:val="00C8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CACC6"/>
  <w15:docId w15:val="{6195BC63-9B1A-4066-B17E-848ED3A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B4F"/>
  </w:style>
  <w:style w:type="paragraph" w:styleId="Footer">
    <w:name w:val="footer"/>
    <w:basedOn w:val="Normal"/>
    <w:link w:val="FooterChar"/>
    <w:uiPriority w:val="99"/>
    <w:unhideWhenUsed/>
    <w:rsid w:val="00C80B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5269c60-0483-4c57-9e8c-3779d6900235}" enabled="1" method="Privileged" siteId="{b397c653-5b19-463f-b9fc-af658ded912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Fac-Staff</dc:creator>
  <cp:lastModifiedBy>Shertzer, Allison</cp:lastModifiedBy>
  <cp:revision>17</cp:revision>
  <dcterms:created xsi:type="dcterms:W3CDTF">2026-03-20T20:00:00Z</dcterms:created>
  <dcterms:modified xsi:type="dcterms:W3CDTF">2026-03-24T21:28:00Z</dcterms:modified>
</cp:coreProperties>
</file>